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F6" w:rsidRPr="00EF337C" w:rsidRDefault="003E06F6" w:rsidP="003E06F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7C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3E06F6" w:rsidRPr="00F03D8A" w:rsidRDefault="003E06F6" w:rsidP="003E06F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03D8A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F03D8A">
        <w:rPr>
          <w:rFonts w:ascii="Times New Roman" w:hAnsi="Times New Roman" w:cs="Times New Roman"/>
          <w:b/>
          <w:sz w:val="28"/>
          <w:szCs w:val="28"/>
        </w:rPr>
        <w:t>недействительными</w:t>
      </w:r>
      <w:proofErr w:type="gramEnd"/>
      <w:r w:rsidRPr="00F03D8A">
        <w:rPr>
          <w:rFonts w:ascii="Times New Roman" w:hAnsi="Times New Roman" w:cs="Times New Roman"/>
          <w:b/>
          <w:sz w:val="28"/>
          <w:szCs w:val="28"/>
        </w:rPr>
        <w:t xml:space="preserve"> ненормативных правовых актов, незаконными решений и действий (бездействий) 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</w:r>
    </w:p>
    <w:p w:rsidR="003E06F6" w:rsidRDefault="002C4BE2" w:rsidP="003E06F6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F343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 w:rsidR="003E06F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E06F6" w:rsidRDefault="003E06F6" w:rsidP="003E06F6">
      <w:pPr>
        <w:jc w:val="both"/>
        <w:rPr>
          <w:rFonts w:ascii="Times New Roman" w:hAnsi="Times New Roman" w:cs="Times New Roman"/>
          <w:sz w:val="28"/>
          <w:szCs w:val="28"/>
        </w:rPr>
      </w:pPr>
      <w:r w:rsidRPr="00EF337C">
        <w:rPr>
          <w:rFonts w:ascii="Times New Roman" w:hAnsi="Times New Roman" w:cs="Times New Roman"/>
          <w:sz w:val="28"/>
          <w:szCs w:val="28"/>
        </w:rPr>
        <w:tab/>
      </w:r>
    </w:p>
    <w:p w:rsidR="003E06F6" w:rsidRDefault="003E06F6" w:rsidP="003E0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D2A">
        <w:rPr>
          <w:rFonts w:ascii="Times New Roman" w:hAnsi="Times New Roman" w:cs="Times New Roman"/>
          <w:sz w:val="28"/>
          <w:szCs w:val="28"/>
        </w:rPr>
        <w:t xml:space="preserve">В соответствии с п. 2.1. ст. 6 Федерального закона от 25.12.2008 г. №273-ФЗ «О противодействии коррупции» одной из мер профилактики коррупции является рассмотрение в органах местного самоуправления не реже одного раза в квартал вопросов правоприменительной </w:t>
      </w:r>
      <w:proofErr w:type="gramStart"/>
      <w:r w:rsidRPr="00695D2A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695D2A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органах государственной власти, </w:t>
      </w:r>
      <w:proofErr w:type="gramStart"/>
      <w:r w:rsidRPr="00695D2A">
        <w:rPr>
          <w:rFonts w:ascii="Times New Roman" w:hAnsi="Times New Roman" w:cs="Times New Roman"/>
          <w:sz w:val="28"/>
          <w:szCs w:val="28"/>
        </w:rPr>
        <w:t>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</w:t>
      </w:r>
      <w:r>
        <w:rPr>
          <w:rFonts w:ascii="Times New Roman" w:hAnsi="Times New Roman" w:cs="Times New Roman"/>
          <w:sz w:val="28"/>
          <w:szCs w:val="28"/>
        </w:rPr>
        <w:t>нию причин выявленных нарушений.</w:t>
      </w:r>
      <w:proofErr w:type="gramEnd"/>
    </w:p>
    <w:p w:rsidR="003E06F6" w:rsidRPr="00B605EF" w:rsidRDefault="003E06F6" w:rsidP="003E06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5EF">
        <w:rPr>
          <w:rFonts w:ascii="Times New Roman" w:hAnsi="Times New Roman" w:cs="Times New Roman"/>
          <w:sz w:val="28"/>
          <w:szCs w:val="28"/>
        </w:rPr>
        <w:t>Во исполнение вышеназванной нормы в</w:t>
      </w:r>
      <w:r w:rsidR="002C4BE2">
        <w:rPr>
          <w:rFonts w:ascii="Times New Roman" w:hAnsi="Times New Roman" w:cs="Times New Roman"/>
          <w:sz w:val="28"/>
          <w:szCs w:val="28"/>
        </w:rPr>
        <w:t xml:space="preserve"> </w:t>
      </w:r>
      <w:r w:rsidR="007F343A">
        <w:rPr>
          <w:rFonts w:ascii="Times New Roman" w:hAnsi="Times New Roman" w:cs="Times New Roman"/>
          <w:sz w:val="28"/>
          <w:szCs w:val="28"/>
        </w:rPr>
        <w:t>3</w:t>
      </w:r>
      <w:r w:rsidR="002C4BE2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Pr="00B605EF">
        <w:rPr>
          <w:rFonts w:ascii="Times New Roman" w:hAnsi="Times New Roman" w:cs="Times New Roman"/>
          <w:sz w:val="28"/>
          <w:szCs w:val="28"/>
        </w:rPr>
        <w:t xml:space="preserve"> года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0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05EF">
        <w:rPr>
          <w:rFonts w:ascii="Times New Roman" w:hAnsi="Times New Roman" w:cs="Times New Roman"/>
          <w:sz w:val="28"/>
          <w:szCs w:val="28"/>
        </w:rPr>
        <w:t>ассмотрен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05EF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ие  судебные</w:t>
      </w:r>
      <w:r w:rsidRPr="00B605EF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05EF">
        <w:rPr>
          <w:rFonts w:ascii="Times New Roman" w:hAnsi="Times New Roman" w:cs="Times New Roman"/>
          <w:sz w:val="28"/>
          <w:szCs w:val="28"/>
        </w:rPr>
        <w:t>:</w:t>
      </w:r>
    </w:p>
    <w:p w:rsidR="00101010" w:rsidRDefault="00101010"/>
    <w:p w:rsidR="007F343A" w:rsidRPr="006F25F2" w:rsidRDefault="006F25F2" w:rsidP="003C6207">
      <w:pPr>
        <w:pStyle w:val="a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C6207">
        <w:rPr>
          <w:rFonts w:ascii="Times New Roman" w:hAnsi="Times New Roman" w:cs="Times New Roman"/>
          <w:b/>
          <w:i/>
          <w:sz w:val="28"/>
          <w:szCs w:val="28"/>
        </w:rPr>
        <w:t>Дело</w:t>
      </w:r>
      <w:r w:rsidR="007F343A" w:rsidRPr="003C6207">
        <w:rPr>
          <w:rFonts w:ascii="Times New Roman" w:hAnsi="Times New Roman" w:cs="Times New Roman"/>
          <w:b/>
          <w:i/>
          <w:sz w:val="28"/>
          <w:szCs w:val="28"/>
        </w:rPr>
        <w:t xml:space="preserve"> о признании </w:t>
      </w:r>
      <w:proofErr w:type="gramStart"/>
      <w:r w:rsidR="007F343A" w:rsidRPr="003C6207">
        <w:rPr>
          <w:rFonts w:ascii="Times New Roman" w:hAnsi="Times New Roman" w:cs="Times New Roman"/>
          <w:b/>
          <w:i/>
          <w:sz w:val="28"/>
          <w:szCs w:val="28"/>
        </w:rPr>
        <w:t>незаконным</w:t>
      </w:r>
      <w:proofErr w:type="gramEnd"/>
      <w:r w:rsidR="007F343A" w:rsidRPr="003C6207">
        <w:rPr>
          <w:rFonts w:ascii="Times New Roman" w:hAnsi="Times New Roman" w:cs="Times New Roman"/>
          <w:b/>
          <w:i/>
          <w:sz w:val="28"/>
          <w:szCs w:val="28"/>
        </w:rPr>
        <w:t xml:space="preserve"> отказа администрации в предоставлении в собственность земельного участка, об обязании администрации предоставить испрашиваемый земельный участок в собственность</w:t>
      </w:r>
      <w:r w:rsidR="007F343A" w:rsidRPr="006F25F2">
        <w:rPr>
          <w:rFonts w:ascii="Times New Roman" w:hAnsi="Times New Roman" w:cs="Times New Roman"/>
          <w:sz w:val="28"/>
          <w:szCs w:val="28"/>
        </w:rPr>
        <w:t>.</w:t>
      </w:r>
    </w:p>
    <w:p w:rsidR="007F343A" w:rsidRDefault="007F343A" w:rsidP="006F25F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F25F2" w:rsidRPr="003C6207" w:rsidRDefault="006F25F2" w:rsidP="006F25F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Индивидуальный предприниматель обратился в Арбитражный суд Калининградской области с заявлением о признании незаконным отказа Администрации муниципального образования "Янтарный городской округ" место нахождения: Калининградская область, </w:t>
      </w:r>
      <w:proofErr w:type="spellStart"/>
      <w:r w:rsidRPr="003C6207">
        <w:rPr>
          <w:sz w:val="28"/>
          <w:szCs w:val="28"/>
        </w:rPr>
        <w:t>пгт</w:t>
      </w:r>
      <w:proofErr w:type="spellEnd"/>
      <w:r w:rsidRPr="003C6207">
        <w:rPr>
          <w:sz w:val="28"/>
          <w:szCs w:val="28"/>
        </w:rPr>
        <w:t xml:space="preserve"> </w:t>
      </w:r>
      <w:proofErr w:type="gramStart"/>
      <w:r w:rsidRPr="003C6207">
        <w:rPr>
          <w:sz w:val="28"/>
          <w:szCs w:val="28"/>
        </w:rPr>
        <w:t>Янтарный</w:t>
      </w:r>
      <w:proofErr w:type="gramEnd"/>
      <w:r w:rsidRPr="003C6207">
        <w:rPr>
          <w:sz w:val="28"/>
          <w:szCs w:val="28"/>
        </w:rPr>
        <w:t xml:space="preserve">, (далее - Администрация), в предоставлении Предпринимателю в собственность земельного участка площадью 11 270 кв. м, расположенного по адресу: РФ, Калининградская обл., Янтарный городской округ, </w:t>
      </w:r>
      <w:proofErr w:type="spellStart"/>
      <w:r w:rsidRPr="003C6207">
        <w:rPr>
          <w:sz w:val="28"/>
          <w:szCs w:val="28"/>
        </w:rPr>
        <w:t>пгт</w:t>
      </w:r>
      <w:proofErr w:type="spellEnd"/>
      <w:r w:rsidRPr="003C6207">
        <w:rPr>
          <w:sz w:val="28"/>
          <w:szCs w:val="28"/>
        </w:rPr>
        <w:t>. Янтарный, категория земель: земли населенных пунктов, с видом разрешенного использования: природно-познавательный туризм.</w:t>
      </w:r>
    </w:p>
    <w:p w:rsidR="00DC3911" w:rsidRDefault="00C2691C" w:rsidP="00DC3911">
      <w:pPr>
        <w:pStyle w:val="ConsPlusNormal"/>
        <w:ind w:firstLine="540"/>
        <w:jc w:val="both"/>
        <w:rPr>
          <w:sz w:val="28"/>
          <w:szCs w:val="28"/>
        </w:rPr>
      </w:pPr>
      <w:hyperlink r:id="rId6" w:tooltip="Решение Арбитражного суда Свердловской области от 27.09.2023 по делу N А60-23925/2023 Требование: О признании незаконным и отмене постановления Администрации Чкаловского района г.Екатеринбурга. Решение: В удовлетворении требования отказано.{КонсультантПлюс}" w:history="1">
        <w:r w:rsidR="00DC3911">
          <w:rPr>
            <w:color w:val="0000FF"/>
            <w:sz w:val="28"/>
            <w:szCs w:val="28"/>
          </w:rPr>
          <w:t>Постановл</w:t>
        </w:r>
        <w:r w:rsidR="00DC3911" w:rsidRPr="008051C1">
          <w:rPr>
            <w:color w:val="0000FF"/>
            <w:sz w:val="28"/>
            <w:szCs w:val="28"/>
          </w:rPr>
          <w:t>ением</w:t>
        </w:r>
      </w:hyperlink>
      <w:r w:rsidR="00DC3911" w:rsidRPr="008051C1">
        <w:rPr>
          <w:sz w:val="28"/>
          <w:szCs w:val="28"/>
        </w:rPr>
        <w:t xml:space="preserve"> Арбитражного суда </w:t>
      </w:r>
      <w:r w:rsidR="00DC3911">
        <w:rPr>
          <w:sz w:val="28"/>
          <w:szCs w:val="28"/>
        </w:rPr>
        <w:t>Калининградской области</w:t>
      </w:r>
      <w:r w:rsidR="00DC3911" w:rsidRPr="008051C1">
        <w:rPr>
          <w:sz w:val="28"/>
          <w:szCs w:val="28"/>
        </w:rPr>
        <w:t xml:space="preserve"> от </w:t>
      </w:r>
      <w:r w:rsidR="00DC3911">
        <w:rPr>
          <w:sz w:val="28"/>
          <w:szCs w:val="28"/>
        </w:rPr>
        <w:t>09.04.2024</w:t>
      </w:r>
      <w:r w:rsidR="00DC3911" w:rsidRPr="008051C1">
        <w:rPr>
          <w:sz w:val="28"/>
          <w:szCs w:val="28"/>
        </w:rPr>
        <w:t xml:space="preserve"> </w:t>
      </w:r>
      <w:r w:rsidR="00DC3911">
        <w:rPr>
          <w:sz w:val="28"/>
          <w:szCs w:val="28"/>
        </w:rPr>
        <w:t>удовлетворены</w:t>
      </w:r>
      <w:r w:rsidR="00DC3911" w:rsidRPr="008051C1">
        <w:rPr>
          <w:sz w:val="28"/>
          <w:szCs w:val="28"/>
        </w:rPr>
        <w:t xml:space="preserve"> заявленны</w:t>
      </w:r>
      <w:r w:rsidR="00DC3911">
        <w:rPr>
          <w:sz w:val="28"/>
          <w:szCs w:val="28"/>
        </w:rPr>
        <w:t>е</w:t>
      </w:r>
      <w:r w:rsidR="00DC3911" w:rsidRPr="008051C1">
        <w:rPr>
          <w:sz w:val="28"/>
          <w:szCs w:val="28"/>
        </w:rPr>
        <w:t xml:space="preserve"> требовани</w:t>
      </w:r>
      <w:r w:rsidR="00DC3911">
        <w:rPr>
          <w:sz w:val="28"/>
          <w:szCs w:val="28"/>
        </w:rPr>
        <w:t>я</w:t>
      </w:r>
      <w:r w:rsidR="00DC3911" w:rsidRPr="008051C1">
        <w:rPr>
          <w:sz w:val="28"/>
          <w:szCs w:val="28"/>
        </w:rPr>
        <w:t xml:space="preserve"> </w:t>
      </w:r>
      <w:r w:rsidR="00DC3911">
        <w:rPr>
          <w:sz w:val="28"/>
          <w:szCs w:val="28"/>
        </w:rPr>
        <w:t xml:space="preserve">индивидуального </w:t>
      </w:r>
      <w:r w:rsidR="00DC3911">
        <w:rPr>
          <w:sz w:val="28"/>
          <w:szCs w:val="28"/>
        </w:rPr>
        <w:lastRenderedPageBreak/>
        <w:t>предпринимателя</w:t>
      </w:r>
      <w:r w:rsidR="00DC3911" w:rsidRPr="008051C1">
        <w:rPr>
          <w:sz w:val="28"/>
          <w:szCs w:val="28"/>
        </w:rPr>
        <w:t>.</w:t>
      </w:r>
      <w:r w:rsidR="00DC3911">
        <w:rPr>
          <w:sz w:val="28"/>
          <w:szCs w:val="28"/>
        </w:rPr>
        <w:t xml:space="preserve"> </w:t>
      </w:r>
    </w:p>
    <w:p w:rsidR="00EB6F08" w:rsidRDefault="00C2691C" w:rsidP="00EB6F08">
      <w:pPr>
        <w:pStyle w:val="ConsPlusNormal"/>
        <w:ind w:firstLine="540"/>
        <w:jc w:val="both"/>
      </w:pPr>
      <w:hyperlink r:id="rId7" w:tooltip="Постановление Семнадцатого арбитражного апелляционного суда от 23.11.2023 N 17АП-12418/2023-АК по делу N А60-23925/2023 Требование: О признании незаконным постановления администрации об устройстве балкона к квартире. Решение: В удовлетворении требования отказа" w:history="1">
        <w:r w:rsidR="00DC3911" w:rsidRPr="008051C1">
          <w:rPr>
            <w:color w:val="0000FF"/>
            <w:sz w:val="28"/>
            <w:szCs w:val="28"/>
          </w:rPr>
          <w:t>Постановлением</w:t>
        </w:r>
      </w:hyperlink>
      <w:r w:rsidR="00DC3911" w:rsidRPr="008051C1">
        <w:rPr>
          <w:sz w:val="28"/>
          <w:szCs w:val="28"/>
        </w:rPr>
        <w:t xml:space="preserve"> </w:t>
      </w:r>
      <w:r w:rsidR="00DC3911">
        <w:rPr>
          <w:sz w:val="28"/>
          <w:szCs w:val="28"/>
        </w:rPr>
        <w:t>Три</w:t>
      </w:r>
      <w:r w:rsidR="00DC3911" w:rsidRPr="008051C1">
        <w:rPr>
          <w:sz w:val="28"/>
          <w:szCs w:val="28"/>
        </w:rPr>
        <w:t xml:space="preserve">надцатого арбитражного апелляционного суда от </w:t>
      </w:r>
      <w:r w:rsidR="00DC3911">
        <w:rPr>
          <w:sz w:val="28"/>
          <w:szCs w:val="28"/>
        </w:rPr>
        <w:t>28.12.2024</w:t>
      </w:r>
      <w:r w:rsidR="00DC3911" w:rsidRPr="008051C1">
        <w:rPr>
          <w:sz w:val="28"/>
          <w:szCs w:val="28"/>
        </w:rPr>
        <w:t xml:space="preserve"> решение </w:t>
      </w:r>
      <w:r w:rsidR="00EB6F08" w:rsidRPr="00EB6F08">
        <w:rPr>
          <w:sz w:val="28"/>
          <w:szCs w:val="28"/>
        </w:rPr>
        <w:t xml:space="preserve">Арбитражного суда Калининградской области от 09.04.2024 по делу </w:t>
      </w:r>
      <w:r>
        <w:rPr>
          <w:sz w:val="28"/>
          <w:szCs w:val="28"/>
        </w:rPr>
        <w:t>№</w:t>
      </w:r>
      <w:r w:rsidR="00EB6F08" w:rsidRPr="00EB6F08">
        <w:rPr>
          <w:sz w:val="28"/>
          <w:szCs w:val="28"/>
        </w:rPr>
        <w:t xml:space="preserve"> А21-374/2024 отменить. В удовлетворении заявленных требований отказать.</w:t>
      </w:r>
    </w:p>
    <w:p w:rsidR="00EB6F08" w:rsidRPr="008051C1" w:rsidRDefault="00EB6F08" w:rsidP="00EB6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1C1">
        <w:rPr>
          <w:rFonts w:ascii="Times New Roman" w:hAnsi="Times New Roman" w:cs="Times New Roman"/>
          <w:sz w:val="28"/>
          <w:szCs w:val="28"/>
        </w:rPr>
        <w:t>Законность судебных актов проверена судом кассационной инстанции.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Как следует из материалов дела, предприниматель на основании договора от 05.12.2022 </w:t>
      </w:r>
      <w:r w:rsidR="00C2691C">
        <w:rPr>
          <w:sz w:val="28"/>
          <w:szCs w:val="28"/>
        </w:rPr>
        <w:t>№</w:t>
      </w:r>
      <w:r w:rsidRPr="003C6207">
        <w:rPr>
          <w:sz w:val="28"/>
          <w:szCs w:val="28"/>
        </w:rPr>
        <w:t xml:space="preserve"> 28-11/2022 (далее - Договор) является арендатором земельного участка. Срок действия данного договора - десять лет </w:t>
      </w:r>
      <w:proofErr w:type="gramStart"/>
      <w:r w:rsidRPr="003C6207">
        <w:rPr>
          <w:sz w:val="28"/>
          <w:szCs w:val="28"/>
        </w:rPr>
        <w:t>с даты</w:t>
      </w:r>
      <w:proofErr w:type="gramEnd"/>
      <w:r w:rsidRPr="003C6207">
        <w:rPr>
          <w:sz w:val="28"/>
          <w:szCs w:val="28"/>
        </w:rPr>
        <w:t xml:space="preserve"> его заключения.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3C6207">
        <w:rPr>
          <w:sz w:val="28"/>
          <w:szCs w:val="28"/>
        </w:rPr>
        <w:t xml:space="preserve">Предприниматель 04.10.2023 и 03.11.2023 обращался в Администрацию с заявлениями о предоставлении в собственность за плату названного земельного участка на основании </w:t>
      </w:r>
      <w:hyperlink r:id="rId8" w:tooltip="Постановление Правительства РФ от 09.04.2022 N 629 (ред. от 02.02.2024) &quot;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" w:history="1">
        <w:r w:rsidRPr="003C6207">
          <w:rPr>
            <w:color w:val="0000FF"/>
            <w:sz w:val="28"/>
            <w:szCs w:val="28"/>
          </w:rPr>
          <w:t>подпункта "а" пункта 1</w:t>
        </w:r>
      </w:hyperlink>
      <w:r w:rsidRPr="003C6207">
        <w:rPr>
          <w:sz w:val="28"/>
          <w:szCs w:val="28"/>
        </w:rPr>
        <w:t xml:space="preserve"> постановления Правительства Российской Федерации от 09.04.2022 </w:t>
      </w:r>
      <w:r w:rsidR="00C2691C">
        <w:rPr>
          <w:sz w:val="28"/>
          <w:szCs w:val="28"/>
        </w:rPr>
        <w:t>№</w:t>
      </w:r>
      <w:r w:rsidRPr="003C6207">
        <w:rPr>
          <w:sz w:val="28"/>
          <w:szCs w:val="28"/>
        </w:rPr>
        <w:t xml:space="preserve"> 629 "Об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</w:t>
      </w:r>
      <w:proofErr w:type="gramEnd"/>
      <w:r w:rsidRPr="003C6207">
        <w:rPr>
          <w:sz w:val="28"/>
          <w:szCs w:val="28"/>
        </w:rPr>
        <w:t xml:space="preserve"> собственности, и размере такой платы" (далее - Постановление </w:t>
      </w:r>
      <w:r w:rsidR="00C2691C">
        <w:rPr>
          <w:sz w:val="28"/>
          <w:szCs w:val="28"/>
        </w:rPr>
        <w:t>№</w:t>
      </w:r>
      <w:r w:rsidRPr="003C6207">
        <w:rPr>
          <w:sz w:val="28"/>
          <w:szCs w:val="28"/>
        </w:rPr>
        <w:t xml:space="preserve"> 629).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Письмом от 18.10.2023 Администрация отказала ИП в предоставлении в собственность земельного участка без проведения торгов. Администрация указала, что цели использования земельных участков, допускающие упрощенный порядок выкупа, в </w:t>
      </w:r>
      <w:hyperlink r:id="rId9" w:tooltip="Постановление Правительства РФ от 09.04.2022 N 629 (ред. от 02.02.2024) &quot;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" w:history="1">
        <w:r w:rsidRPr="003C6207">
          <w:rPr>
            <w:color w:val="0000FF"/>
            <w:sz w:val="28"/>
            <w:szCs w:val="28"/>
          </w:rPr>
          <w:t>Постановлении</w:t>
        </w:r>
      </w:hyperlink>
      <w:r w:rsidRPr="003C6207">
        <w:rPr>
          <w:sz w:val="28"/>
          <w:szCs w:val="28"/>
        </w:rPr>
        <w:t xml:space="preserve">  </w:t>
      </w:r>
      <w:r w:rsidR="00C2691C">
        <w:rPr>
          <w:sz w:val="28"/>
          <w:szCs w:val="28"/>
        </w:rPr>
        <w:t xml:space="preserve">№ </w:t>
      </w:r>
      <w:r w:rsidRPr="003C6207">
        <w:rPr>
          <w:sz w:val="28"/>
          <w:szCs w:val="28"/>
        </w:rPr>
        <w:t xml:space="preserve">629 обобщены, конкретные виды разрешенного использования не перечислены, что не позволяет реализовать принятую норму в данном конкретном случае применительно к арендуемому участку с видом разрешенного использования "природно-познавательный туризм". </w:t>
      </w:r>
      <w:proofErr w:type="gramStart"/>
      <w:r w:rsidRPr="003C6207">
        <w:rPr>
          <w:sz w:val="28"/>
          <w:szCs w:val="28"/>
        </w:rPr>
        <w:t>Кроме того, Администрация сослалась на то, что договор аренды земельного участка, находящегося в государственной собственности, заключался с предпринимателем по результатам торгов, проводимых в форме аукциона, с учетом установленных сроков аренды, обязательств и условий согласно аукционной документации и проекту договора аренды, являющемуся обязательным приложением к размещенной на официальном сайте информации о проведении аукциона.</w:t>
      </w:r>
      <w:proofErr w:type="gramEnd"/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Письмом от 12.01.2024 Администрация повторно отказала предпринимателю в предоставлении в собственность испрашиваемого земельного участка без проведения торгов. </w:t>
      </w:r>
      <w:proofErr w:type="gramStart"/>
      <w:r w:rsidRPr="003C6207">
        <w:rPr>
          <w:sz w:val="28"/>
          <w:szCs w:val="28"/>
        </w:rPr>
        <w:t xml:space="preserve">Администрация указала, что в соответствии с Генеральным планом МО "Янтарный городской округ" Калининградской области, утвержденным </w:t>
      </w:r>
      <w:hyperlink r:id="rId10" w:tooltip="Постановление Правительства Калининградской области от 23.06.2021 N 370 (с изм. от 22.01.2024) &quot;Об утверждении генерального плана муниципального образования &quot;Янтарный городской округ&quot; Калининградской области&quot;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постановлением</w:t>
        </w:r>
      </w:hyperlink>
      <w:r w:rsidRPr="003C6207">
        <w:rPr>
          <w:sz w:val="28"/>
          <w:szCs w:val="28"/>
        </w:rPr>
        <w:t xml:space="preserve"> Правительства Калининградской области от 23.06.2021 </w:t>
      </w:r>
      <w:r w:rsidR="00C2691C">
        <w:rPr>
          <w:sz w:val="28"/>
          <w:szCs w:val="28"/>
        </w:rPr>
        <w:t>№</w:t>
      </w:r>
      <w:r w:rsidRPr="003C6207">
        <w:rPr>
          <w:sz w:val="28"/>
          <w:szCs w:val="28"/>
        </w:rPr>
        <w:t xml:space="preserve"> 370 (далее - Генплан), земельный участок расположен в границах функциональной зоны отдыха, предназначенной для размещения оздоровительных учреждений, оздоровительно-спортивных лагерей, пляжей и иных объектов отдыха и туризма, а также сопутствующих объектов инженерной и транспортной </w:t>
      </w:r>
      <w:r w:rsidRPr="003C6207">
        <w:rPr>
          <w:sz w:val="28"/>
          <w:szCs w:val="28"/>
        </w:rPr>
        <w:lastRenderedPageBreak/>
        <w:t>(парковки) инфраструктуры, объектов первичной ступени культурно-бытового обслуживания</w:t>
      </w:r>
      <w:proofErr w:type="gramEnd"/>
      <w:r w:rsidRPr="003C6207">
        <w:rPr>
          <w:sz w:val="28"/>
          <w:szCs w:val="28"/>
        </w:rPr>
        <w:t xml:space="preserve">. </w:t>
      </w:r>
      <w:proofErr w:type="gramStart"/>
      <w:r w:rsidRPr="003C6207">
        <w:rPr>
          <w:sz w:val="28"/>
          <w:szCs w:val="28"/>
        </w:rPr>
        <w:t xml:space="preserve">Согласно Правилам землепользования и застройки муниципального образования, утвержденным приказом Министерства градостроительной политики Калининградской области от 23.12.2022 </w:t>
      </w:r>
      <w:r w:rsidR="00C2691C">
        <w:rPr>
          <w:sz w:val="28"/>
          <w:szCs w:val="28"/>
        </w:rPr>
        <w:t>№</w:t>
      </w:r>
      <w:r w:rsidRPr="003C6207">
        <w:rPr>
          <w:sz w:val="28"/>
          <w:szCs w:val="28"/>
        </w:rPr>
        <w:t xml:space="preserve"> 531 (далее - ПЗЗ), указанный земельный участок отнесен к территориальной зоне пляжа (индекс - Р-3), предназначенной преимущественно для размещения пляжей, а также некапитальных нестационарных строений и сооружений, детских, спортивных и иных площадок для отдыха и туризма, в том числе сопутствующих объектов инфраструктуры.</w:t>
      </w:r>
      <w:proofErr w:type="gramEnd"/>
      <w:r w:rsidRPr="003C6207">
        <w:rPr>
          <w:sz w:val="28"/>
          <w:szCs w:val="28"/>
        </w:rPr>
        <w:t xml:space="preserve"> В перечне видов разрешенного использования, предусмотренных градостроительным регламентом территориальной зоны Р-3, вид разрешенного использования "природно-познавательный туризм" отсутствует. Кроме того, как отметила Администрация, согласно карте зон с особыми условиями использования территории, утвержденной в составе ПЗЗ, земельный участок с кадастровым номером 39:22:010001:195 полностью расположен в зоне размещения полезных ископаемых и в </w:t>
      </w:r>
      <w:proofErr w:type="spellStart"/>
      <w:r w:rsidRPr="003C6207">
        <w:rPr>
          <w:sz w:val="28"/>
          <w:szCs w:val="28"/>
        </w:rPr>
        <w:t>водоохранной</w:t>
      </w:r>
      <w:proofErr w:type="spellEnd"/>
      <w:r w:rsidRPr="003C6207">
        <w:rPr>
          <w:sz w:val="28"/>
          <w:szCs w:val="28"/>
        </w:rPr>
        <w:t xml:space="preserve"> зоне. В соответствии с </w:t>
      </w:r>
      <w:hyperlink r:id="rId11" w:tooltip="&quot;Земельный кодекс Российской Федерации&quot; от 25.10.2001 N 136-ФЗ (ред. от 14.02.2024, с изм. от 11.06.2024) (с изм. и доп., вступ. в силу с 01.04.2024)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пунктом 12 статьи 85</w:t>
        </w:r>
      </w:hyperlink>
      <w:r w:rsidRPr="003C6207">
        <w:rPr>
          <w:sz w:val="28"/>
          <w:szCs w:val="28"/>
        </w:rPr>
        <w:t xml:space="preserve"> ЗК РФ земельные участки общего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включаться в состав различных территориальных зон и не подлежат приватизации.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>Предприниматель, считая данный отказ Администрации незаконным и необоснованным, обратился в арбитражный суд с настоящим заявлением.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>Суд первой инстанции признал заявленные требования подлежащими удовлетворению.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Суд апелляционной инстанции не согласился с выводами суда первой инстанции. Суд апелляционной инстанции установил, что земельный участок расположен в пределах территории общего пользования (пляж) и не может быть приватизирован, в </w:t>
      </w:r>
      <w:r w:rsidR="003C6207" w:rsidRPr="003C6207">
        <w:rPr>
          <w:sz w:val="28"/>
          <w:szCs w:val="28"/>
        </w:rPr>
        <w:t>связи,</w:t>
      </w:r>
      <w:r w:rsidRPr="003C6207">
        <w:rPr>
          <w:sz w:val="28"/>
          <w:szCs w:val="28"/>
        </w:rPr>
        <w:t xml:space="preserve"> с чем отказал предпринимателю в удовлетворении заявления.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>Суд кассационной инстанции, изучив материалы дела и проверив исходя из доводов жалобы правильность применения судом апелляционной инстанции норм материального и процессуального права, пришел к следующим выводам.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3C6207">
        <w:rPr>
          <w:sz w:val="28"/>
          <w:szCs w:val="28"/>
        </w:rPr>
        <w:t xml:space="preserve">В соответствии с </w:t>
      </w:r>
      <w:hyperlink r:id="rId12" w:tooltip="&quot;Земельный кодекс Российской Федерации&quot; от 25.10.2001 N 136-ФЗ (ред. от 14.02.2024, с изм. от 11.06.2024) (с изм. и доп., вступ. в силу с 01.04.2024)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подпунктом 6 статьи 39.16</w:t>
        </w:r>
      </w:hyperlink>
      <w:r w:rsidRPr="003C6207">
        <w:rPr>
          <w:sz w:val="28"/>
          <w:szCs w:val="28"/>
        </w:rPr>
        <w:t xml:space="preserve"> ЗК РФ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торгов, если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участка.</w:t>
      </w:r>
      <w:proofErr w:type="gramEnd"/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lastRenderedPageBreak/>
        <w:t xml:space="preserve">Согласно </w:t>
      </w:r>
      <w:hyperlink r:id="rId13" w:tooltip="&quot;Земельный кодекс Российской Федерации&quot; от 25.10.2001 N 136-ФЗ (ред. от 14.02.2024, с изм. от 11.06.2024) (с изм. и доп., вступ. в силу с 01.04.2024)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пункту 12 статьи 85</w:t>
        </w:r>
      </w:hyperlink>
      <w:r w:rsidRPr="003C6207">
        <w:rPr>
          <w:sz w:val="28"/>
          <w:szCs w:val="28"/>
        </w:rPr>
        <w:t xml:space="preserve"> ЗК РФ земельные участки общего пользования, занятые площадями, улицами, проездами, автомобильными дорогами, набережными, скверами, бульварами, водными объектами, пляжами и другими объектами, могут включаться в состав различных территориальных зон и не подлежат приватизации.</w:t>
      </w:r>
    </w:p>
    <w:p w:rsidR="00EB6F08" w:rsidRPr="003C6207" w:rsidRDefault="00C2691C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hyperlink r:id="rId14" w:tooltip="Федеральный закон от 21.12.2001 N 178-ФЗ (ред. от 14.02.2024) &quot;О приватизации государственного и муниципального имущества&quot;------------ Недействующая редакция{КонсультантПлюс}" w:history="1">
        <w:proofErr w:type="gramStart"/>
        <w:r w:rsidR="00EB6F08" w:rsidRPr="003C6207">
          <w:rPr>
            <w:color w:val="0000FF"/>
            <w:sz w:val="28"/>
            <w:szCs w:val="28"/>
          </w:rPr>
          <w:t>Абзацем четвертым пункта 8 статьи 28</w:t>
        </w:r>
      </w:hyperlink>
      <w:r w:rsidR="00EB6F08" w:rsidRPr="003C6207">
        <w:rPr>
          <w:sz w:val="28"/>
          <w:szCs w:val="28"/>
        </w:rPr>
        <w:t xml:space="preserve"> Федерального закона от 21.12.2001 </w:t>
      </w:r>
      <w:r>
        <w:rPr>
          <w:sz w:val="28"/>
          <w:szCs w:val="28"/>
        </w:rPr>
        <w:t>№</w:t>
      </w:r>
      <w:r w:rsidR="00EB6F08" w:rsidRPr="003C6207">
        <w:rPr>
          <w:sz w:val="28"/>
          <w:szCs w:val="28"/>
        </w:rPr>
        <w:t xml:space="preserve"> 178-ФЗ "О приватизации государственного и муниципального имущества" (далее - Закон </w:t>
      </w:r>
      <w:r>
        <w:rPr>
          <w:sz w:val="28"/>
          <w:szCs w:val="28"/>
        </w:rPr>
        <w:t>№</w:t>
      </w:r>
      <w:r w:rsidR="00EB6F08" w:rsidRPr="003C6207">
        <w:rPr>
          <w:sz w:val="28"/>
          <w:szCs w:val="28"/>
        </w:rPr>
        <w:t xml:space="preserve"> 178-ФЗ) также установлено, что отчуждению в соответствии с названным Федеральным </w:t>
      </w:r>
      <w:hyperlink r:id="rId15" w:tooltip="Федеральный закон от 21.12.2001 N 178-ФЗ (ред. от 14.02.2024) &quot;О приватизации государственного и муниципального имущества&quot;------------ Недействующая редакция{КонсультантПлюс}" w:history="1">
        <w:r w:rsidR="00EB6F08" w:rsidRPr="003C6207">
          <w:rPr>
            <w:color w:val="0000FF"/>
            <w:sz w:val="28"/>
            <w:szCs w:val="28"/>
          </w:rPr>
          <w:t>законом</w:t>
        </w:r>
      </w:hyperlink>
      <w:r w:rsidR="00EB6F08" w:rsidRPr="003C6207">
        <w:rPr>
          <w:sz w:val="28"/>
          <w:szCs w:val="28"/>
        </w:rPr>
        <w:t xml:space="preserve"> не подлежат земельные участки в составе земель 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объекты).</w:t>
      </w:r>
      <w:proofErr w:type="gramEnd"/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Таким образом, приведенными императивными правовыми нормами Земельного </w:t>
      </w:r>
      <w:hyperlink r:id="rId16" w:tooltip="&quot;Земельный кодекс Российской Федерации&quot; от 25.10.2001 N 136-ФЗ (ред. от 14.02.2024, с изм. от 11.06.2024) (с изм. и доп., вступ. в силу с 01.04.2024)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кодекса</w:t>
        </w:r>
      </w:hyperlink>
      <w:r w:rsidRPr="003C6207">
        <w:rPr>
          <w:sz w:val="28"/>
          <w:szCs w:val="28"/>
        </w:rPr>
        <w:t xml:space="preserve"> Российской Федерации и </w:t>
      </w:r>
      <w:hyperlink r:id="rId17" w:tooltip="Федеральный закон от 21.12.2001 N 178-ФЗ (ред. от 14.02.2024) &quot;О приватизации государственного и муниципального имущества&quot;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Закона</w:t>
        </w:r>
      </w:hyperlink>
      <w:r w:rsidRPr="003C6207">
        <w:rPr>
          <w:sz w:val="28"/>
          <w:szCs w:val="28"/>
        </w:rPr>
        <w:t xml:space="preserve"> </w:t>
      </w:r>
      <w:r w:rsidR="00C2691C">
        <w:rPr>
          <w:sz w:val="28"/>
          <w:szCs w:val="28"/>
        </w:rPr>
        <w:t>№</w:t>
      </w:r>
      <w:r w:rsidRPr="003C6207">
        <w:rPr>
          <w:sz w:val="28"/>
          <w:szCs w:val="28"/>
        </w:rPr>
        <w:t xml:space="preserve"> 178-ФЗ предусмотрен запрет передачи в частную собственность земель общего пользования, в том числе занятых пляжами.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Согласно </w:t>
      </w:r>
      <w:hyperlink r:id="rId18" w:tooltip="&quot;Градостроительный кодекс Российской Федерации&quot; от 29.12.2004 N 190-ФЗ (ред. от 25.12.2023) (с изм. и доп., вступ. в силу с 01.04.2024)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пункту 12 статьи 1</w:t>
        </w:r>
      </w:hyperlink>
      <w:r w:rsidRPr="003C6207">
        <w:rPr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3C6207">
        <w:rPr>
          <w:sz w:val="28"/>
          <w:szCs w:val="28"/>
        </w:rPr>
        <w:t>ГрК</w:t>
      </w:r>
      <w:proofErr w:type="spellEnd"/>
      <w:r w:rsidRPr="003C6207">
        <w:rPr>
          <w:sz w:val="28"/>
          <w:szCs w:val="28"/>
        </w:rPr>
        <w:t xml:space="preserve"> РФ) под территориями общего пользования понимаются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3C6207">
        <w:rPr>
          <w:sz w:val="28"/>
          <w:szCs w:val="28"/>
        </w:rPr>
        <w:t>Как установлено судом апелляционной инстанции, согласно представленному в материалы дела документу территориального планирования - Генплану спорный земельный участок полностью расположен в границах функциональной зоны "Зона отдыха", которая предназначена для размещения детских оздоровительных учреждений, оздоровительно-спортивных лагерей, пляжей и иных объектов отдыха и туризма, а также сопутствующих объектов инженерной и транспортной (парковки) инфраструктуры, объектов первичной ступени культурно-бытового обслуживания.</w:t>
      </w:r>
      <w:proofErr w:type="gramEnd"/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>Суд апелляционной инстанции также установил, что согласно ПЗЗ спорный земельный участок полностью расположен в территориальной зоне "Зона пляжа" (Р-3). Данная зона предназначена преимущественно для размещения пляжей, а также некапитальных нестационарных строений и сооружений, детских, спортивных и иных площадок для отдыха и туризма, в том числе сопутствующих объектов инфраструктуры. В перечне видов разрешенного использования, предусмотренных градостроительным регламентом территориальной зоны Р-3, вид разрешенного использования "природно-познавательный туризм" отсутствует. Территориальная зона "Зона пляжа" (Р-3) отнесена к зонам рекреационного назначения.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lastRenderedPageBreak/>
        <w:t>В материалах дела отсутствуют сведения о том, что на испрашиваемом земельном участке размещены строения, сооружения, детские или спортивные площадки.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>Податель жалобы указывает, что территориальная зона пляжа не предполагает использование территории в качестве пляжа как единственного, испрашиваемый земельный участок используется предпринимателем по другому назначению - для размещения туристических палаток. Вместе с тем отнесение земельного участка к территориальной зоне "Зона пляжа" не препятствует использованию данного земельного участка под указанные цели. В материалах дела отсутствуют какие-либо документы, свидетельствующие о том, что спорный земельный участок не является территорией общего пользования, занятой пляжем.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 xml:space="preserve">Таким образом, суд апелляционной инстанции сделал обоснованный вывод о том, что спорный земельный участок не подлежит приватизации в соответствии с </w:t>
      </w:r>
      <w:hyperlink r:id="rId19" w:tooltip="&quot;Земельный кодекс Российской Федерации&quot; от 25.10.2001 N 136-ФЗ (ред. от 14.02.2024, с изм. от 11.06.2024) (с изм. и доп., вступ. в силу с 01.04.2024)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пунктом 12 статьи 85</w:t>
        </w:r>
      </w:hyperlink>
      <w:r w:rsidRPr="003C6207">
        <w:rPr>
          <w:sz w:val="28"/>
          <w:szCs w:val="28"/>
        </w:rPr>
        <w:t xml:space="preserve"> ЗК РФ и </w:t>
      </w:r>
      <w:hyperlink r:id="rId20" w:tooltip="Федеральный закон от 21.12.2001 N 178-ФЗ (ред. от 14.02.2024) &quot;О приватизации государственного и муниципального имущества&quot;------------ Недействующая редакция{КонсультантПлюс}" w:history="1">
        <w:r w:rsidRPr="003C6207">
          <w:rPr>
            <w:color w:val="0000FF"/>
            <w:sz w:val="28"/>
            <w:szCs w:val="28"/>
          </w:rPr>
          <w:t>абзацем четвертым пункта 8 статьи 28</w:t>
        </w:r>
      </w:hyperlink>
      <w:r w:rsidRPr="003C6207">
        <w:rPr>
          <w:sz w:val="28"/>
          <w:szCs w:val="28"/>
        </w:rPr>
        <w:t xml:space="preserve"> Закона </w:t>
      </w:r>
      <w:r w:rsidR="00C2691C">
        <w:rPr>
          <w:sz w:val="28"/>
          <w:szCs w:val="28"/>
        </w:rPr>
        <w:t>№</w:t>
      </w:r>
      <w:r w:rsidRPr="003C6207">
        <w:rPr>
          <w:sz w:val="28"/>
          <w:szCs w:val="28"/>
        </w:rPr>
        <w:t xml:space="preserve"> 178-ФЗ.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>С учетом изложенного суд апелляционной инстанции на основании представленных в материалы дела доказатель</w:t>
      </w:r>
      <w:proofErr w:type="gramStart"/>
      <w:r w:rsidRPr="003C6207">
        <w:rPr>
          <w:sz w:val="28"/>
          <w:szCs w:val="28"/>
        </w:rPr>
        <w:t>ств пр</w:t>
      </w:r>
      <w:proofErr w:type="gramEnd"/>
      <w:r w:rsidRPr="003C6207">
        <w:rPr>
          <w:sz w:val="28"/>
          <w:szCs w:val="28"/>
        </w:rPr>
        <w:t>авомерно отказал в удовлетворении заявления предпринимателя о признании незаконным отказа Администрации в предоставлении предпринимателю земельного участка в собственность.</w:t>
      </w:r>
    </w:p>
    <w:p w:rsidR="00EB6F08" w:rsidRPr="003C6207" w:rsidRDefault="00EB6F08" w:rsidP="00EB6F0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6207">
        <w:rPr>
          <w:sz w:val="28"/>
          <w:szCs w:val="28"/>
        </w:rPr>
        <w:t>При таких обстоятельствах у суда кассационной инстанции не имеется оснований для изменения или отмены обжалуемого судебного акта.</w:t>
      </w:r>
    </w:p>
    <w:p w:rsidR="00EB6F08" w:rsidRDefault="00EB6F08" w:rsidP="00EB6F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A58">
        <w:rPr>
          <w:rFonts w:ascii="Times New Roman" w:hAnsi="Times New Roman" w:cs="Times New Roman"/>
          <w:sz w:val="28"/>
          <w:szCs w:val="28"/>
        </w:rPr>
        <w:t xml:space="preserve">Определением Верховного Суда РФ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A3A58">
        <w:rPr>
          <w:rFonts w:ascii="Times New Roman" w:hAnsi="Times New Roman" w:cs="Times New Roman"/>
          <w:sz w:val="28"/>
          <w:szCs w:val="28"/>
        </w:rPr>
        <w:t>.07.202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3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 индивидуальному предпринимателю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EB6F08" w:rsidRDefault="00EB6F08" w:rsidP="00EB6F08">
      <w:pPr>
        <w:pStyle w:val="ConsPlusNormal"/>
        <w:spacing w:before="240"/>
        <w:ind w:firstLine="540"/>
        <w:jc w:val="both"/>
      </w:pPr>
    </w:p>
    <w:p w:rsidR="006F25F2" w:rsidRPr="006F25F2" w:rsidRDefault="006F25F2" w:rsidP="006F25F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F25F2" w:rsidRPr="00D4322F" w:rsidRDefault="006F25F2" w:rsidP="006F25F2">
      <w:pPr>
        <w:autoSpaceDE w:val="0"/>
        <w:autoSpaceDN w:val="0"/>
        <w:adjustRightInd w:val="0"/>
        <w:spacing w:after="0" w:line="240" w:lineRule="auto"/>
        <w:ind w:left="2124" w:firstLine="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22F">
        <w:rPr>
          <w:rFonts w:ascii="Times New Roman" w:hAnsi="Times New Roman" w:cs="Times New Roman"/>
          <w:i/>
          <w:sz w:val="28"/>
          <w:szCs w:val="28"/>
        </w:rPr>
        <w:t xml:space="preserve">Определение Верховного Суда РФ от </w:t>
      </w:r>
      <w:r>
        <w:rPr>
          <w:rFonts w:ascii="Times New Roman" w:hAnsi="Times New Roman" w:cs="Times New Roman"/>
          <w:i/>
          <w:sz w:val="28"/>
          <w:szCs w:val="28"/>
        </w:rPr>
        <w:t>30</w:t>
      </w:r>
      <w:r w:rsidRPr="00D4322F">
        <w:rPr>
          <w:rFonts w:ascii="Times New Roman" w:hAnsi="Times New Roman" w:cs="Times New Roman"/>
          <w:i/>
          <w:sz w:val="28"/>
          <w:szCs w:val="28"/>
        </w:rPr>
        <w:t>.07.202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D432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691C">
        <w:rPr>
          <w:rFonts w:ascii="Times New Roman" w:hAnsi="Times New Roman" w:cs="Times New Roman"/>
          <w:i/>
          <w:sz w:val="28"/>
          <w:szCs w:val="28"/>
        </w:rPr>
        <w:t>№</w:t>
      </w:r>
      <w:bookmarkStart w:id="0" w:name="_GoBack"/>
      <w:bookmarkEnd w:id="0"/>
      <w:r w:rsidRPr="00D4322F">
        <w:rPr>
          <w:rFonts w:ascii="Times New Roman" w:hAnsi="Times New Roman" w:cs="Times New Roman"/>
          <w:i/>
          <w:sz w:val="28"/>
          <w:szCs w:val="28"/>
        </w:rPr>
        <w:t xml:space="preserve"> 30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D4322F">
        <w:rPr>
          <w:rFonts w:ascii="Times New Roman" w:hAnsi="Times New Roman" w:cs="Times New Roman"/>
          <w:i/>
          <w:sz w:val="28"/>
          <w:szCs w:val="28"/>
        </w:rPr>
        <w:t>-ЭС2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D4322F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6441</w:t>
      </w:r>
      <w:r w:rsidRPr="00D4322F">
        <w:rPr>
          <w:rFonts w:ascii="Times New Roman" w:hAnsi="Times New Roman" w:cs="Times New Roman"/>
          <w:i/>
          <w:sz w:val="28"/>
          <w:szCs w:val="28"/>
        </w:rPr>
        <w:t xml:space="preserve"> по делу № А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 w:rsidRPr="00D4322F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374</w:t>
      </w:r>
      <w:r w:rsidRPr="00D4322F">
        <w:rPr>
          <w:rFonts w:ascii="Times New Roman" w:hAnsi="Times New Roman" w:cs="Times New Roman"/>
          <w:i/>
          <w:sz w:val="28"/>
          <w:szCs w:val="28"/>
        </w:rPr>
        <w:t>/202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D432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F343A" w:rsidRDefault="007F343A" w:rsidP="007F343A"/>
    <w:sectPr w:rsidR="007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17B4"/>
    <w:multiLevelType w:val="hybridMultilevel"/>
    <w:tmpl w:val="3D38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54D9B"/>
    <w:multiLevelType w:val="hybridMultilevel"/>
    <w:tmpl w:val="19424318"/>
    <w:lvl w:ilvl="0" w:tplc="DD407C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F1273E"/>
    <w:multiLevelType w:val="hybridMultilevel"/>
    <w:tmpl w:val="427E5310"/>
    <w:lvl w:ilvl="0" w:tplc="036EFD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A"/>
    <w:rsid w:val="00101010"/>
    <w:rsid w:val="00276B92"/>
    <w:rsid w:val="00286FCC"/>
    <w:rsid w:val="002C4BE2"/>
    <w:rsid w:val="002E4B5F"/>
    <w:rsid w:val="003C6207"/>
    <w:rsid w:val="003E06F6"/>
    <w:rsid w:val="0050314E"/>
    <w:rsid w:val="005428CC"/>
    <w:rsid w:val="005B5A1C"/>
    <w:rsid w:val="006F25F2"/>
    <w:rsid w:val="007377D8"/>
    <w:rsid w:val="007F343A"/>
    <w:rsid w:val="008E4BEE"/>
    <w:rsid w:val="00986999"/>
    <w:rsid w:val="00AC5990"/>
    <w:rsid w:val="00C2691C"/>
    <w:rsid w:val="00D40D91"/>
    <w:rsid w:val="00D87928"/>
    <w:rsid w:val="00DC3911"/>
    <w:rsid w:val="00DE07A3"/>
    <w:rsid w:val="00EB6F08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3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3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948&amp;date=23.12.2025&amp;dst=100024&amp;field=134&amp;demo=1" TargetMode="External"/><Relationship Id="rId13" Type="http://schemas.openxmlformats.org/officeDocument/2006/relationships/hyperlink" Target="https://login.consultant.ru/link/?req=doc&amp;base=LAW&amp;n=454318&amp;date=23.12.2025&amp;dst=16&amp;field=134&amp;demo=1" TargetMode="External"/><Relationship Id="rId18" Type="http://schemas.openxmlformats.org/officeDocument/2006/relationships/hyperlink" Target="https://login.consultant.ru/link/?req=doc&amp;base=LAW&amp;n=464185&amp;date=23.12.2025&amp;dst=428&amp;field=134&amp;demo=1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APS017&amp;n=314283&amp;date=02.12.2024&amp;demo=1" TargetMode="External"/><Relationship Id="rId12" Type="http://schemas.openxmlformats.org/officeDocument/2006/relationships/hyperlink" Target="https://login.consultant.ru/link/?req=doc&amp;base=LAW&amp;n=454318&amp;date=23.12.2025&amp;dst=817&amp;field=134&amp;demo=1" TargetMode="External"/><Relationship Id="rId17" Type="http://schemas.openxmlformats.org/officeDocument/2006/relationships/hyperlink" Target="https://login.consultant.ru/link/?req=doc&amp;base=LAW&amp;n=469790&amp;date=23.12.2025&amp;dem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4318&amp;date=23.12.2025&amp;demo=1" TargetMode="External"/><Relationship Id="rId20" Type="http://schemas.openxmlformats.org/officeDocument/2006/relationships/hyperlink" Target="https://login.consultant.ru/link/?req=doc&amp;base=LAW&amp;n=469790&amp;date=23.12.2025&amp;dst=12&amp;field=134&amp;demo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ASUR&amp;n=2637865&amp;date=02.12.2024&amp;demo=1" TargetMode="External"/><Relationship Id="rId11" Type="http://schemas.openxmlformats.org/officeDocument/2006/relationships/hyperlink" Target="https://login.consultant.ru/link/?req=doc&amp;base=LAW&amp;n=454318&amp;date=23.12.2025&amp;dst=16&amp;field=134&amp;dem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9790&amp;date=23.12.2025&amp;demo=1" TargetMode="External"/><Relationship Id="rId10" Type="http://schemas.openxmlformats.org/officeDocument/2006/relationships/hyperlink" Target="https://login.consultant.ru/link/?req=doc&amp;base=RLAW044&amp;n=96538&amp;date=23.12.2025&amp;demo=1" TargetMode="External"/><Relationship Id="rId19" Type="http://schemas.openxmlformats.org/officeDocument/2006/relationships/hyperlink" Target="https://login.consultant.ru/link/?req=doc&amp;base=LAW&amp;n=454318&amp;date=23.12.2025&amp;dst=16&amp;field=134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948&amp;date=23.12.2025&amp;demo=1" TargetMode="External"/><Relationship Id="rId14" Type="http://schemas.openxmlformats.org/officeDocument/2006/relationships/hyperlink" Target="https://login.consultant.ru/link/?req=doc&amp;base=LAW&amp;n=469790&amp;date=23.12.2025&amp;dst=12&amp;field=134&amp;demo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Subotina</dc:creator>
  <cp:keywords/>
  <dc:description/>
  <cp:lastModifiedBy>Subotina</cp:lastModifiedBy>
  <cp:revision>5</cp:revision>
  <cp:lastPrinted>2025-12-24T04:21:00Z</cp:lastPrinted>
  <dcterms:created xsi:type="dcterms:W3CDTF">2025-03-06T09:50:00Z</dcterms:created>
  <dcterms:modified xsi:type="dcterms:W3CDTF">2025-12-24T04:21:00Z</dcterms:modified>
</cp:coreProperties>
</file>